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bookmarkStart w:id="0" w:name="block-12567084"/>
      <w:r w:rsidRPr="00E769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E769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E76900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</w:p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E76900">
        <w:rPr>
          <w:rFonts w:ascii="Times New Roman" w:hAnsi="Times New Roman"/>
          <w:b/>
          <w:color w:val="000000"/>
          <w:sz w:val="28"/>
          <w:lang w:val="ru-RU"/>
        </w:rPr>
        <w:t>Саклов-Башская</w:t>
      </w:r>
      <w:proofErr w:type="spellEnd"/>
      <w:r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76900" w:rsidTr="000D4161">
        <w:tc>
          <w:tcPr>
            <w:tcW w:w="3114" w:type="dxa"/>
          </w:tcPr>
          <w:p w:rsidR="00C53FFE" w:rsidRPr="0040209D" w:rsidRDefault="00C0001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000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C000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000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Г.Фарукшина</w:t>
            </w:r>
            <w:proofErr w:type="spellEnd"/>
          </w:p>
          <w:p w:rsidR="004E6975" w:rsidRDefault="00C000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000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0001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000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C000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000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C000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000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000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000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0001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0001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А.Р.Хадиев</w:t>
            </w:r>
            <w:proofErr w:type="spellEnd"/>
          </w:p>
          <w:p w:rsidR="000E6D86" w:rsidRDefault="00C000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000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1722740)</w:t>
      </w: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FA6F31" w:rsidRPr="00E76900" w:rsidRDefault="00C00015">
      <w:pPr>
        <w:spacing w:after="0" w:line="408" w:lineRule="auto"/>
        <w:ind w:left="120"/>
        <w:jc w:val="center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E76900">
        <w:rPr>
          <w:rFonts w:ascii="Calibri" w:hAnsi="Calibri"/>
          <w:color w:val="000000"/>
          <w:sz w:val="28"/>
          <w:lang w:val="ru-RU"/>
        </w:rPr>
        <w:t xml:space="preserve">– 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FA6F31">
      <w:pPr>
        <w:spacing w:after="0"/>
        <w:ind w:left="120"/>
        <w:jc w:val="center"/>
        <w:rPr>
          <w:lang w:val="ru-RU"/>
        </w:rPr>
      </w:pPr>
    </w:p>
    <w:p w:rsidR="00FA6F31" w:rsidRPr="00E76900" w:rsidRDefault="00E76900" w:rsidP="00E76900">
      <w:pPr>
        <w:spacing w:after="0"/>
        <w:rPr>
          <w:lang w:val="ru-RU"/>
        </w:rPr>
      </w:pPr>
      <w:bookmarkStart w:id="3" w:name="aa5b1ab4-1ac3-4a92-b585-5aabbfc8fde5"/>
      <w:r>
        <w:rPr>
          <w:lang w:val="ru-RU"/>
        </w:rPr>
        <w:t xml:space="preserve">                                                                </w:t>
      </w:r>
      <w:r w:rsidR="00C00015"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="00C00015" w:rsidRPr="00E76900">
        <w:rPr>
          <w:rFonts w:ascii="Times New Roman" w:hAnsi="Times New Roman"/>
          <w:b/>
          <w:color w:val="000000"/>
          <w:sz w:val="28"/>
          <w:lang w:val="ru-RU"/>
        </w:rPr>
        <w:t>Саклов-Баш</w:t>
      </w:r>
      <w:bookmarkEnd w:id="3"/>
      <w:proofErr w:type="spellEnd"/>
      <w:r w:rsidR="00C00015"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="00C00015" w:rsidRPr="00E7690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FA6F31" w:rsidRPr="00E76900" w:rsidRDefault="00FA6F31">
      <w:pPr>
        <w:spacing w:after="0"/>
        <w:ind w:left="120"/>
        <w:rPr>
          <w:lang w:val="ru-RU"/>
        </w:rPr>
      </w:pPr>
    </w:p>
    <w:p w:rsidR="00FA6F31" w:rsidRPr="00E76900" w:rsidRDefault="00FA6F31">
      <w:pPr>
        <w:rPr>
          <w:lang w:val="ru-RU"/>
        </w:rPr>
        <w:sectPr w:rsidR="00FA6F31" w:rsidRPr="00E76900">
          <w:pgSz w:w="11906" w:h="16383"/>
          <w:pgMar w:top="1134" w:right="850" w:bottom="1134" w:left="1701" w:header="720" w:footer="720" w:gutter="0"/>
          <w:cols w:space="720"/>
        </w:sect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bookmarkStart w:id="5" w:name="block-12567090"/>
      <w:bookmarkEnd w:id="0"/>
      <w:r w:rsidRPr="00E769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представление о целях, общей стратегии обучения, воспитания и 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</w:t>
      </w:r>
      <w:r w:rsidRPr="00E76900">
        <w:rPr>
          <w:rFonts w:ascii="Times New Roman" w:hAnsi="Times New Roman"/>
          <w:color w:val="000000"/>
          <w:sz w:val="28"/>
          <w:lang w:val="ru-RU"/>
        </w:rPr>
        <w:t>еделяет распределение его по классам (годам изучения).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</w:t>
      </w:r>
      <w:r w:rsidRPr="00E76900">
        <w:rPr>
          <w:rFonts w:ascii="Times New Roman" w:hAnsi="Times New Roman"/>
          <w:color w:val="000000"/>
          <w:sz w:val="28"/>
          <w:lang w:val="ru-RU"/>
        </w:rPr>
        <w:t>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Информатика на ур</w:t>
      </w:r>
      <w:r w:rsidRPr="00E76900">
        <w:rPr>
          <w:rFonts w:ascii="Times New Roman" w:hAnsi="Times New Roman"/>
          <w:color w:val="000000"/>
          <w:sz w:val="28"/>
          <w:lang w:val="ru-RU"/>
        </w:rPr>
        <w:t>овне среднего общего образования отражает: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</w:t>
      </w:r>
      <w:r w:rsidRPr="00E76900">
        <w:rPr>
          <w:rFonts w:ascii="Times New Roman" w:hAnsi="Times New Roman"/>
          <w:color w:val="000000"/>
          <w:sz w:val="28"/>
          <w:lang w:val="ru-RU"/>
        </w:rPr>
        <w:t>ормационные технологии, управление и социальную сферу;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</w:t>
      </w:r>
      <w:r w:rsidRPr="00E76900">
        <w:rPr>
          <w:rFonts w:ascii="Times New Roman" w:hAnsi="Times New Roman"/>
          <w:color w:val="000000"/>
          <w:sz w:val="28"/>
          <w:lang w:val="ru-RU"/>
        </w:rPr>
        <w:t>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</w:t>
      </w:r>
      <w:r w:rsidRPr="00E76900">
        <w:rPr>
          <w:rFonts w:ascii="Times New Roman" w:hAnsi="Times New Roman"/>
          <w:color w:val="000000"/>
          <w:sz w:val="28"/>
          <w:lang w:val="ru-RU"/>
        </w:rPr>
        <w:t>бобщение этого опыта.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использование средств операционной системы, работу в сети Интернет и использование </w:t>
      </w:r>
      <w:proofErr w:type="spellStart"/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изм</w:t>
      </w:r>
      <w:r w:rsidRPr="00E76900">
        <w:rPr>
          <w:rFonts w:ascii="Times New Roman" w:hAnsi="Times New Roman"/>
          <w:color w:val="000000"/>
          <w:sz w:val="28"/>
          <w:lang w:val="ru-RU"/>
        </w:rPr>
        <w:t>ерения информационного объёма данных, основы алгебры логики и компьютерного моделирования.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</w:t>
      </w:r>
      <w:r w:rsidRPr="00E76900">
        <w:rPr>
          <w:rFonts w:ascii="Times New Roman" w:hAnsi="Times New Roman"/>
          <w:color w:val="000000"/>
          <w:sz w:val="28"/>
          <w:lang w:val="ru-RU"/>
        </w:rPr>
        <w:t>зыке программирования высокого уровня.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</w:t>
      </w:r>
      <w:r w:rsidRPr="00E76900">
        <w:rPr>
          <w:rFonts w:ascii="Times New Roman" w:hAnsi="Times New Roman"/>
          <w:color w:val="000000"/>
          <w:sz w:val="28"/>
          <w:lang w:val="ru-RU"/>
        </w:rPr>
        <w:t>ание баз данных и электронных таблиц для решения прикладных задач.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</w:t>
      </w:r>
      <w:r w:rsidRPr="00E76900">
        <w:rPr>
          <w:rFonts w:ascii="Times New Roman" w:hAnsi="Times New Roman"/>
          <w:color w:val="000000"/>
          <w:sz w:val="28"/>
          <w:lang w:val="ru-RU"/>
        </w:rPr>
        <w:t>щего развития. Они включают в себя: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 методов и инструментария данной предметной о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бласти;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</w:t>
      </w:r>
      <w:r w:rsidRPr="00E76900">
        <w:rPr>
          <w:rFonts w:ascii="Times New Roman" w:hAnsi="Times New Roman"/>
          <w:color w:val="000000"/>
          <w:sz w:val="28"/>
          <w:lang w:val="ru-RU"/>
        </w:rPr>
        <w:t>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</w:t>
      </w:r>
      <w:r w:rsidRPr="00E76900">
        <w:rPr>
          <w:rFonts w:ascii="Times New Roman" w:hAnsi="Times New Roman"/>
          <w:color w:val="000000"/>
          <w:sz w:val="28"/>
          <w:lang w:val="ru-RU"/>
        </w:rPr>
        <w:t>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ие социального, экономического, политического, культурного, юридического, природного, </w:t>
      </w: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</w:t>
      </w:r>
      <w:r w:rsidRPr="00E76900">
        <w:rPr>
          <w:rFonts w:ascii="Times New Roman" w:hAnsi="Times New Roman"/>
          <w:color w:val="000000"/>
          <w:sz w:val="28"/>
          <w:lang w:val="ru-RU"/>
        </w:rPr>
        <w:t>венности людей, вовлечённых в создание и использование информационных систем, распространение информации;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r w:rsidRPr="00E76900">
        <w:rPr>
          <w:rFonts w:ascii="Times New Roman" w:hAnsi="Times New Roman"/>
          <w:color w:val="000000"/>
          <w:sz w:val="28"/>
          <w:lang w:val="ru-RU"/>
        </w:rPr>
        <w:t>На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</w:t>
      </w:r>
      <w:r w:rsidRPr="00E76900">
        <w:rPr>
          <w:rFonts w:ascii="Times New Roman" w:hAnsi="Times New Roman"/>
          <w:color w:val="000000"/>
          <w:sz w:val="28"/>
          <w:lang w:val="ru-RU"/>
        </w:rPr>
        <w:t>и Единого государственного экзамена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FA6F31" w:rsidRPr="00E76900" w:rsidRDefault="00FA6F31">
      <w:pPr>
        <w:rPr>
          <w:lang w:val="ru-RU"/>
        </w:rPr>
        <w:sectPr w:rsidR="00FA6F31" w:rsidRPr="00E76900">
          <w:pgSz w:w="11906" w:h="16383"/>
          <w:pgMar w:top="1134" w:right="850" w:bottom="1134" w:left="1701" w:header="720" w:footer="720" w:gutter="0"/>
          <w:cols w:space="720"/>
        </w:sect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bookmarkStart w:id="7" w:name="block-12567086"/>
      <w:bookmarkEnd w:id="5"/>
      <w:r w:rsidRPr="00E769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</w:t>
      </w:r>
      <w:r w:rsidRPr="00E76900">
        <w:rPr>
          <w:rFonts w:ascii="Times New Roman" w:hAnsi="Times New Roman"/>
          <w:color w:val="000000"/>
          <w:sz w:val="28"/>
          <w:lang w:val="ru-RU"/>
        </w:rPr>
        <w:t>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зованием </w:t>
      </w:r>
      <w:proofErr w:type="spellStart"/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обеспечения и цифровых ресурсов.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</w:t>
      </w:r>
      <w:r w:rsidRPr="00E76900">
        <w:rPr>
          <w:rFonts w:ascii="Times New Roman" w:hAnsi="Times New Roman"/>
          <w:color w:val="000000"/>
          <w:sz w:val="28"/>
          <w:lang w:val="ru-RU"/>
        </w:rPr>
        <w:t>вомерное использование программного обеспечения и цифровых ресурсов.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>. П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появления </w:t>
      </w:r>
      <w:r w:rsidRPr="00E76900">
        <w:rPr>
          <w:rFonts w:ascii="Times New Roman" w:hAnsi="Times New Roman"/>
          <w:color w:val="000000"/>
          <w:sz w:val="28"/>
          <w:lang w:val="ru-RU"/>
        </w:rPr>
        <w:t>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</w:t>
      </w:r>
      <w:r w:rsidRPr="00E76900">
        <w:rPr>
          <w:rFonts w:ascii="Times New Roman" w:hAnsi="Times New Roman"/>
          <w:color w:val="000000"/>
          <w:sz w:val="28"/>
          <w:lang w:val="ru-RU"/>
        </w:rPr>
        <w:t>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рмы представления информации. Поиск информации. Роль информации и информационных процессов в окружающем мире.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Системы счисления. Ра</w:t>
      </w:r>
      <w:r w:rsidRPr="00E76900">
        <w:rPr>
          <w:rFonts w:ascii="Times New Roman" w:hAnsi="Times New Roman"/>
          <w:color w:val="000000"/>
          <w:sz w:val="28"/>
          <w:lang w:val="ru-RU"/>
        </w:rPr>
        <w:t>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E7690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деся</w:t>
      </w:r>
      <w:r w:rsidRPr="00E76900">
        <w:rPr>
          <w:rFonts w:ascii="Times New Roman" w:hAnsi="Times New Roman"/>
          <w:color w:val="000000"/>
          <w:sz w:val="28"/>
          <w:lang w:val="ru-RU"/>
        </w:rPr>
        <w:t>тичную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E7690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E7690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</w:t>
      </w:r>
      <w:r w:rsidRPr="00E76900">
        <w:rPr>
          <w:rFonts w:ascii="Times New Roman" w:hAnsi="Times New Roman"/>
          <w:color w:val="000000"/>
          <w:sz w:val="28"/>
          <w:lang w:val="ru-RU"/>
        </w:rPr>
        <w:t>ции в позиционных системах счисления.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E76900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Код</w:t>
      </w:r>
      <w:r w:rsidRPr="00E76900">
        <w:rPr>
          <w:rFonts w:ascii="Times New Roman" w:hAnsi="Times New Roman"/>
          <w:color w:val="000000"/>
          <w:sz w:val="28"/>
          <w:lang w:val="ru-RU"/>
        </w:rPr>
        <w:t>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</w:t>
      </w:r>
      <w:r w:rsidRPr="00E76900">
        <w:rPr>
          <w:rFonts w:ascii="Times New Roman" w:hAnsi="Times New Roman"/>
          <w:color w:val="000000"/>
          <w:sz w:val="28"/>
          <w:lang w:val="ru-RU"/>
        </w:rPr>
        <w:t>одирования.</w:t>
      </w:r>
      <w:proofErr w:type="gramEnd"/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</w:t>
      </w:r>
      <w:r w:rsidRPr="00E76900">
        <w:rPr>
          <w:rFonts w:ascii="Times New Roman" w:hAnsi="Times New Roman"/>
          <w:color w:val="000000"/>
          <w:sz w:val="28"/>
          <w:lang w:val="ru-RU"/>
        </w:rPr>
        <w:t>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троение логического выражения с данной таблицей истинности. Логические элементы компьютера. Триггер.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Сумматор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выражению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76900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Те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кстовый процессор. Редактирование и форматирование. Проверка орфографии и грамматики. Средства поиска и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</w:t>
      </w:r>
      <w:r w:rsidRPr="00E76900">
        <w:rPr>
          <w:rFonts w:ascii="Times New Roman" w:hAnsi="Times New Roman"/>
          <w:color w:val="000000"/>
          <w:sz w:val="28"/>
          <w:lang w:val="ru-RU"/>
        </w:rPr>
        <w:t>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spellStart"/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>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Мультимедиа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презентации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онлайн-сервисов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для разработки презентаций проектных работ.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E76900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A6F31" w:rsidRDefault="00C00015">
      <w:pPr>
        <w:spacing w:after="0" w:line="264" w:lineRule="auto"/>
        <w:ind w:firstLine="600"/>
        <w:jc w:val="both"/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Принципы 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построения и аппаратные компоненты компьютерных сетей. Сетевые протоколы. Сеть Интернет. Адресация в сети Интернет.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. Взаимодействие браузера с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веб-сервером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. Динамические страницы. Разработка </w:t>
      </w:r>
      <w:proofErr w:type="spellStart"/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Геоинформационные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</w:t>
      </w:r>
      <w:r w:rsidRPr="00E76900">
        <w:rPr>
          <w:rFonts w:ascii="Times New Roman" w:hAnsi="Times New Roman"/>
          <w:color w:val="000000"/>
          <w:sz w:val="28"/>
          <w:lang w:val="ru-RU"/>
        </w:rPr>
        <w:t>овля, бронирование билетов, гостиниц.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ии. Открытые образовательные ресурсы.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ютерных сетях и автоматизированных информационных системах. Правовое обеспечение информационной </w:t>
      </w: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</w:t>
      </w:r>
      <w:r w:rsidRPr="00E76900">
        <w:rPr>
          <w:rFonts w:ascii="Times New Roman" w:hAnsi="Times New Roman"/>
          <w:color w:val="000000"/>
          <w:sz w:val="28"/>
          <w:lang w:val="ru-RU"/>
        </w:rPr>
        <w:t>ровая экономика. Информационная культура.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A6F31" w:rsidRDefault="00C00015">
      <w:pPr>
        <w:spacing w:after="0" w:line="264" w:lineRule="auto"/>
        <w:ind w:firstLine="600"/>
        <w:jc w:val="both"/>
      </w:pPr>
      <w:r w:rsidRPr="00E76900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добном для восприятия человеком.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Графическое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графики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Графы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76900">
        <w:rPr>
          <w:rFonts w:ascii="Times New Roman" w:hAnsi="Times New Roman"/>
          <w:color w:val="000000"/>
          <w:sz w:val="28"/>
          <w:lang w:val="ru-RU"/>
        </w:rPr>
        <w:t>Виды графов. Решение алгоритмических задач, связанных с анализом графов (построение оптимального пути между вершинами графа, определение к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оличества различных путей между вершинами ориентированного ациклического графа).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Бинарное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76900">
        <w:rPr>
          <w:rFonts w:ascii="Times New Roman" w:hAnsi="Times New Roman"/>
          <w:color w:val="000000"/>
          <w:sz w:val="28"/>
          <w:lang w:val="ru-RU"/>
        </w:rPr>
        <w:t>Дискретные игры двух игроков с полной информацией. Построение дерева перебора вариантов, описание стратегии игры в табличной форме. Выигрышные страт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егии.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</w:t>
      </w:r>
      <w:r w:rsidRPr="00E76900">
        <w:rPr>
          <w:rFonts w:ascii="Times New Roman" w:hAnsi="Times New Roman"/>
          <w:color w:val="000000"/>
          <w:sz w:val="28"/>
          <w:lang w:val="ru-RU"/>
        </w:rPr>
        <w:t>х данных, при которых алгоритм может дать требуемый результат.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76900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ические.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Ветвления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Составные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76900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</w:t>
      </w:r>
      <w:r w:rsidRPr="00E76900">
        <w:rPr>
          <w:rFonts w:ascii="Times New Roman" w:hAnsi="Times New Roman"/>
          <w:color w:val="000000"/>
          <w:sz w:val="28"/>
          <w:lang w:val="ru-RU"/>
        </w:rPr>
        <w:t>проверка числа на простоту).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</w:t>
      </w:r>
      <w:r w:rsidRPr="00E76900">
        <w:rPr>
          <w:rFonts w:ascii="Times New Roman" w:hAnsi="Times New Roman"/>
          <w:color w:val="000000"/>
          <w:sz w:val="28"/>
          <w:lang w:val="ru-RU"/>
        </w:rPr>
        <w:t>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</w:t>
      </w:r>
      <w:r w:rsidRPr="00E76900">
        <w:rPr>
          <w:rFonts w:ascii="Times New Roman" w:hAnsi="Times New Roman"/>
          <w:color w:val="000000"/>
          <w:sz w:val="28"/>
          <w:lang w:val="ru-RU"/>
        </w:rPr>
        <w:t>новка элементов массива в обратном порядке.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модели. Этапы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компьютерно-ма</w:t>
      </w:r>
      <w:r w:rsidRPr="00E76900">
        <w:rPr>
          <w:rFonts w:ascii="Times New Roman" w:hAnsi="Times New Roman"/>
          <w:color w:val="000000"/>
          <w:sz w:val="28"/>
          <w:lang w:val="ru-RU"/>
        </w:rPr>
        <w:t>тематического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E76900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E76900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E76900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E76900">
        <w:rPr>
          <w:rFonts w:ascii="Times New Roman" w:hAnsi="Times New Roman"/>
          <w:color w:val="000000"/>
          <w:sz w:val="28"/>
          <w:lang w:val="ru-RU"/>
        </w:rPr>
        <w:t>.</w:t>
      </w:r>
    </w:p>
    <w:p w:rsidR="00FA6F31" w:rsidRPr="00E76900" w:rsidRDefault="00FA6F31">
      <w:pPr>
        <w:rPr>
          <w:lang w:val="ru-RU"/>
        </w:rPr>
        <w:sectPr w:rsidR="00FA6F31" w:rsidRPr="00E76900">
          <w:pgSz w:w="11906" w:h="16383"/>
          <w:pgMar w:top="1134" w:right="850" w:bottom="1134" w:left="1701" w:header="720" w:footer="720" w:gutter="0"/>
          <w:cols w:space="720"/>
        </w:sect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bookmarkStart w:id="9" w:name="block-12567089"/>
      <w:bookmarkEnd w:id="7"/>
      <w:r w:rsidRPr="00E769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</w:t>
      </w:r>
      <w:r w:rsidRPr="00E76900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E76900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E76900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E76900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E76900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E76900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E76900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E76900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>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E76900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</w:t>
      </w:r>
      <w:r w:rsidRPr="00E76900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E76900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</w:t>
      </w:r>
      <w:r w:rsidRPr="00E76900">
        <w:rPr>
          <w:rFonts w:ascii="Times New Roman" w:hAnsi="Times New Roman"/>
          <w:color w:val="000000"/>
          <w:sz w:val="28"/>
          <w:lang w:val="ru-RU"/>
        </w:rPr>
        <w:t>зненных ситуациях;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</w:t>
      </w:r>
      <w:r w:rsidRPr="00E76900">
        <w:rPr>
          <w:rFonts w:ascii="Times New Roman" w:hAnsi="Times New Roman"/>
          <w:color w:val="000000"/>
          <w:sz w:val="28"/>
          <w:lang w:val="ru-RU"/>
        </w:rPr>
        <w:t>результаты, критически оценивать их достоверность, прогнозировать изменение в новых условиях;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пе</w:t>
      </w:r>
      <w:r w:rsidRPr="00E76900">
        <w:rPr>
          <w:rFonts w:ascii="Times New Roman" w:hAnsi="Times New Roman"/>
          <w:color w:val="000000"/>
          <w:sz w:val="28"/>
          <w:lang w:val="ru-RU"/>
        </w:rPr>
        <w:t>реносить знания в познавательную и практическую области жизнедеятельности;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</w:t>
      </w:r>
      <w:r w:rsidRPr="00E76900">
        <w:rPr>
          <w:rFonts w:ascii="Times New Roman" w:hAnsi="Times New Roman"/>
          <w:color w:val="000000"/>
          <w:sz w:val="28"/>
          <w:lang w:val="ru-RU"/>
        </w:rPr>
        <w:t>ётом назначения информации и целевой аудитории, выбирая оптимальную форму представления и визуализации;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E76900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E76900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</w:t>
      </w:r>
      <w:r w:rsidRPr="00E76900">
        <w:rPr>
          <w:rFonts w:ascii="Times New Roman" w:hAnsi="Times New Roman"/>
          <w:color w:val="000000"/>
          <w:sz w:val="28"/>
          <w:lang w:val="ru-RU"/>
        </w:rPr>
        <w:t>знаков, распознавать предпосылки конфликтных ситуаций и уметь смягчать конфликты;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различными способами общения и взаимодействия,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вести диалог;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E76900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</w:t>
      </w:r>
      <w:r w:rsidRPr="00E76900">
        <w:rPr>
          <w:rFonts w:ascii="Times New Roman" w:hAnsi="Times New Roman"/>
          <w:color w:val="000000"/>
          <w:sz w:val="28"/>
          <w:lang w:val="ru-RU"/>
        </w:rPr>
        <w:t>о её достижению: составлять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предлагать новые про</w:t>
      </w:r>
      <w:r w:rsidRPr="00E76900">
        <w:rPr>
          <w:rFonts w:ascii="Times New Roman" w:hAnsi="Times New Roman"/>
          <w:color w:val="000000"/>
          <w:sz w:val="28"/>
          <w:lang w:val="ru-RU"/>
        </w:rPr>
        <w:t>екты, оценивать идеи с позиции новизны, оригинальности, практической значимости;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 самоорганизация: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</w:t>
      </w:r>
      <w:r w:rsidRPr="00E76900">
        <w:rPr>
          <w:rFonts w:ascii="Times New Roman" w:hAnsi="Times New Roman"/>
          <w:color w:val="000000"/>
          <w:sz w:val="28"/>
          <w:lang w:val="ru-RU"/>
        </w:rPr>
        <w:t>я ресурсов, собственных возможностей и предпочтений;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оценивать приобретённый опы</w:t>
      </w:r>
      <w:r w:rsidRPr="00E76900">
        <w:rPr>
          <w:rFonts w:ascii="Times New Roman" w:hAnsi="Times New Roman"/>
          <w:color w:val="000000"/>
          <w:sz w:val="28"/>
          <w:lang w:val="ru-RU"/>
        </w:rPr>
        <w:t>т;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результатов целям;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оценивать риски и своевременно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принимать решения по их снижению;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</w:t>
      </w:r>
      <w:r w:rsidRPr="00E76900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left="120"/>
        <w:jc w:val="both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6F31" w:rsidRPr="00E76900" w:rsidRDefault="00FA6F31">
      <w:pPr>
        <w:spacing w:after="0" w:line="264" w:lineRule="auto"/>
        <w:ind w:left="120"/>
        <w:jc w:val="both"/>
        <w:rPr>
          <w:lang w:val="ru-RU"/>
        </w:rPr>
      </w:pP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76900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</w:t>
      </w:r>
      <w:r w:rsidRPr="00E76900">
        <w:rPr>
          <w:rFonts w:ascii="Times New Roman" w:hAnsi="Times New Roman"/>
          <w:color w:val="000000"/>
          <w:sz w:val="28"/>
          <w:lang w:val="ru-RU"/>
        </w:rPr>
        <w:t>тные результаты: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управления»;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понимание </w:t>
      </w:r>
      <w:r w:rsidRPr="00E76900">
        <w:rPr>
          <w:rFonts w:ascii="Times New Roman" w:hAnsi="Times New Roman"/>
          <w:color w:val="000000"/>
          <w:sz w:val="28"/>
          <w:lang w:val="ru-RU"/>
        </w:rPr>
        <w:t>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х задач по выбранной специализации;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</w:t>
      </w:r>
      <w:r w:rsidRPr="00E76900">
        <w:rPr>
          <w:rFonts w:ascii="Times New Roman" w:hAnsi="Times New Roman"/>
          <w:color w:val="000000"/>
          <w:sz w:val="28"/>
          <w:lang w:val="ru-RU"/>
        </w:rPr>
        <w:t>ых в сети Интернет;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однозначное декодирование сообщений (префиксные коды); 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</w:t>
      </w:r>
      <w:r w:rsidRPr="00E76900">
        <w:rPr>
          <w:rFonts w:ascii="Times New Roman" w:hAnsi="Times New Roman"/>
          <w:color w:val="000000"/>
          <w:sz w:val="28"/>
          <w:lang w:val="ru-RU"/>
        </w:rPr>
        <w:t>лгебры логики;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76900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E76900">
        <w:rPr>
          <w:rFonts w:ascii="Times New Roman" w:hAnsi="Times New Roman"/>
          <w:color w:val="000000"/>
          <w:sz w:val="28"/>
          <w:lang w:val="ru-RU"/>
        </w:rPr>
        <w:t>мися будут достигнуты следующие предметные результаты: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>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 методов и сре</w:t>
      </w: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</w:t>
      </w:r>
      <w:r w:rsidRPr="00E76900">
        <w:rPr>
          <w:rFonts w:ascii="Times New Roman" w:hAnsi="Times New Roman"/>
          <w:color w:val="000000"/>
          <w:sz w:val="28"/>
          <w:lang w:val="ru-RU"/>
        </w:rPr>
        <w:t>жду вершинами ориентированного ациклического графа;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</w:t>
      </w:r>
      <w:r w:rsidRPr="00E76900">
        <w:rPr>
          <w:rFonts w:ascii="Times New Roman" w:hAnsi="Times New Roman"/>
          <w:color w:val="000000"/>
          <w:sz w:val="28"/>
          <w:lang w:val="ru-RU"/>
        </w:rPr>
        <w:t>исходных данных, модифицировать готовые программы для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690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76900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</w:t>
      </w:r>
      <w:r w:rsidRPr="00E76900">
        <w:rPr>
          <w:rFonts w:ascii="Times New Roman" w:hAnsi="Times New Roman"/>
          <w:color w:val="000000"/>
          <w:sz w:val="28"/>
          <w:lang w:val="ru-RU"/>
        </w:rPr>
        <w:t>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</w:t>
      </w:r>
      <w:r w:rsidRPr="00E76900">
        <w:rPr>
          <w:rFonts w:ascii="Times New Roman" w:hAnsi="Times New Roman"/>
          <w:color w:val="000000"/>
          <w:sz w:val="28"/>
          <w:lang w:val="ru-RU"/>
        </w:rPr>
        <w:t>ю), сортировку элементов массива;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900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</w:t>
      </w:r>
      <w:r w:rsidRPr="00E76900">
        <w:rPr>
          <w:rFonts w:ascii="Times New Roman" w:hAnsi="Times New Roman"/>
          <w:color w:val="000000"/>
          <w:sz w:val="28"/>
          <w:lang w:val="ru-RU"/>
        </w:rPr>
        <w:t>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</w:t>
      </w:r>
      <w:proofErr w:type="spellStart"/>
      <w:r w:rsidRPr="00E76900">
        <w:rPr>
          <w:rFonts w:ascii="Times New Roman" w:hAnsi="Times New Roman"/>
          <w:color w:val="000000"/>
          <w:sz w:val="28"/>
          <w:lang w:val="ru-RU"/>
        </w:rPr>
        <w:t>компьютерно-математически</w:t>
      </w:r>
      <w:r w:rsidRPr="00E76900">
        <w:rPr>
          <w:rFonts w:ascii="Times New Roman" w:hAnsi="Times New Roman"/>
          <w:color w:val="000000"/>
          <w:sz w:val="28"/>
          <w:lang w:val="ru-RU"/>
        </w:rPr>
        <w:t>е</w:t>
      </w:r>
      <w:proofErr w:type="spellEnd"/>
      <w:r w:rsidRPr="00E76900">
        <w:rPr>
          <w:rFonts w:ascii="Times New Roman" w:hAnsi="Times New Roman"/>
          <w:color w:val="000000"/>
          <w:sz w:val="28"/>
          <w:lang w:val="ru-RU"/>
        </w:rP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</w:t>
      </w:r>
      <w:r w:rsidRPr="00E76900">
        <w:rPr>
          <w:rFonts w:ascii="Times New Roman" w:hAnsi="Times New Roman"/>
          <w:color w:val="000000"/>
          <w:sz w:val="28"/>
          <w:lang w:val="ru-RU"/>
        </w:rPr>
        <w:t>виде;</w:t>
      </w:r>
    </w:p>
    <w:p w:rsidR="00FA6F31" w:rsidRPr="00E76900" w:rsidRDefault="00C00015">
      <w:pPr>
        <w:spacing w:after="0" w:line="264" w:lineRule="auto"/>
        <w:ind w:firstLine="600"/>
        <w:jc w:val="both"/>
        <w:rPr>
          <w:lang w:val="ru-RU"/>
        </w:rPr>
      </w:pPr>
      <w:r w:rsidRPr="00E76900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</w:t>
      </w:r>
      <w:r w:rsidRPr="00E76900">
        <w:rPr>
          <w:rFonts w:ascii="Times New Roman" w:hAnsi="Times New Roman"/>
          <w:color w:val="000000"/>
          <w:sz w:val="28"/>
          <w:lang w:val="ru-RU"/>
        </w:rPr>
        <w:t>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A6F31" w:rsidRPr="00E76900" w:rsidRDefault="00FA6F31">
      <w:pPr>
        <w:rPr>
          <w:lang w:val="ru-RU"/>
        </w:rPr>
        <w:sectPr w:rsidR="00FA6F31" w:rsidRPr="00E76900">
          <w:pgSz w:w="11906" w:h="16383"/>
          <w:pgMar w:top="1134" w:right="850" w:bottom="1134" w:left="1701" w:header="720" w:footer="720" w:gutter="0"/>
          <w:cols w:space="720"/>
        </w:sectPr>
      </w:pPr>
    </w:p>
    <w:p w:rsidR="00FA6F31" w:rsidRDefault="00C00015">
      <w:pPr>
        <w:spacing w:after="0"/>
        <w:ind w:left="120"/>
      </w:pPr>
      <w:bookmarkStart w:id="10" w:name="block-12567087"/>
      <w:bookmarkEnd w:id="9"/>
      <w:r w:rsidRPr="00E769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A6F31" w:rsidRDefault="00C000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FA6F3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A6F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A6F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A6F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обработки текстовой, графической и </w:t>
            </w:r>
            <w:proofErr w:type="spell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</w:tbl>
    <w:p w:rsidR="00FA6F31" w:rsidRDefault="00FA6F31">
      <w:pPr>
        <w:sectPr w:rsidR="00FA6F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F31" w:rsidRDefault="00C000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FA6F31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A6F3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A6F3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FA6F3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A6F3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</w:tbl>
    <w:p w:rsidR="00FA6F31" w:rsidRDefault="00FA6F31">
      <w:pPr>
        <w:sectPr w:rsidR="00FA6F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F31" w:rsidRDefault="00FA6F31">
      <w:pPr>
        <w:sectPr w:rsidR="00FA6F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F31" w:rsidRDefault="00C00015">
      <w:pPr>
        <w:spacing w:after="0"/>
        <w:ind w:left="120"/>
      </w:pPr>
      <w:bookmarkStart w:id="11" w:name="block-1256708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6F31" w:rsidRDefault="00C000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FA6F3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выражения. Таблицы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Построение логического выражения с данной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Коллективная работа с документом. Правила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графической и </w:t>
            </w:r>
            <w:proofErr w:type="spell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</w:tbl>
    <w:p w:rsidR="00FA6F31" w:rsidRDefault="00FA6F31">
      <w:pPr>
        <w:sectPr w:rsidR="00FA6F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F31" w:rsidRDefault="00C000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FA6F3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6F31" w:rsidRDefault="00FA6F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F31" w:rsidRDefault="00FA6F31"/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Взаимодействие браузера с </w:t>
            </w:r>
            <w:proofErr w:type="spell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веб-сервером</w:t>
            </w:r>
            <w:proofErr w:type="spell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Динамические страницы. Разработка </w:t>
            </w:r>
            <w:proofErr w:type="spellStart"/>
            <w:proofErr w:type="gramStart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spellEnd"/>
            <w:proofErr w:type="gramEnd"/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этикет.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Представление результатов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графов и деревьев при описании объектов и процессов окружающего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</w:t>
            </w: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6F31" w:rsidRDefault="00FA6F31">
            <w:pPr>
              <w:spacing w:after="0"/>
              <w:ind w:left="135"/>
            </w:pPr>
          </w:p>
        </w:tc>
      </w:tr>
      <w:tr w:rsidR="00FA6F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Pr="00E76900" w:rsidRDefault="00C00015">
            <w:pPr>
              <w:spacing w:after="0"/>
              <w:ind w:left="135"/>
              <w:rPr>
                <w:lang w:val="ru-RU"/>
              </w:rPr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 w:rsidRPr="00E76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6F31" w:rsidRDefault="00C00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F31" w:rsidRDefault="00FA6F31"/>
        </w:tc>
      </w:tr>
    </w:tbl>
    <w:p w:rsidR="00FA6F31" w:rsidRDefault="00FA6F31">
      <w:pPr>
        <w:sectPr w:rsidR="00FA6F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F31" w:rsidRDefault="00FA6F31">
      <w:pPr>
        <w:sectPr w:rsidR="00FA6F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F31" w:rsidRDefault="00C00015">
      <w:pPr>
        <w:spacing w:after="0"/>
        <w:ind w:left="120"/>
      </w:pPr>
      <w:bookmarkStart w:id="12" w:name="block-1256708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A6F31" w:rsidRDefault="00C000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6F31" w:rsidRDefault="00FA6F31">
      <w:pPr>
        <w:spacing w:after="0" w:line="480" w:lineRule="auto"/>
        <w:ind w:left="120"/>
      </w:pPr>
    </w:p>
    <w:p w:rsidR="00FA6F31" w:rsidRDefault="00FA6F31">
      <w:pPr>
        <w:spacing w:after="0" w:line="480" w:lineRule="auto"/>
        <w:ind w:left="120"/>
      </w:pPr>
    </w:p>
    <w:p w:rsidR="00FA6F31" w:rsidRDefault="00FA6F31">
      <w:pPr>
        <w:spacing w:after="0"/>
        <w:ind w:left="120"/>
      </w:pPr>
    </w:p>
    <w:p w:rsidR="00FA6F31" w:rsidRDefault="00C000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A6F31" w:rsidRDefault="00FA6F31">
      <w:pPr>
        <w:spacing w:after="0" w:line="480" w:lineRule="auto"/>
        <w:ind w:left="120"/>
      </w:pPr>
    </w:p>
    <w:p w:rsidR="00FA6F31" w:rsidRDefault="00FA6F31">
      <w:pPr>
        <w:spacing w:after="0"/>
        <w:ind w:left="120"/>
      </w:pPr>
    </w:p>
    <w:p w:rsidR="00FA6F31" w:rsidRPr="00E76900" w:rsidRDefault="00C00015">
      <w:pPr>
        <w:spacing w:after="0" w:line="480" w:lineRule="auto"/>
        <w:ind w:left="120"/>
        <w:rPr>
          <w:lang w:val="ru-RU"/>
        </w:rPr>
      </w:pPr>
      <w:r w:rsidRPr="00E76900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E76900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FA6F31" w:rsidRPr="00E76900" w:rsidRDefault="00FA6F31">
      <w:pPr>
        <w:spacing w:after="0" w:line="480" w:lineRule="auto"/>
        <w:ind w:left="120"/>
        <w:rPr>
          <w:lang w:val="ru-RU"/>
        </w:rPr>
      </w:pPr>
    </w:p>
    <w:p w:rsidR="00FA6F31" w:rsidRPr="00E76900" w:rsidRDefault="00FA6F31">
      <w:pPr>
        <w:rPr>
          <w:lang w:val="ru-RU"/>
        </w:rPr>
        <w:sectPr w:rsidR="00FA6F31" w:rsidRPr="00E7690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00015" w:rsidRPr="00E76900" w:rsidRDefault="00C00015">
      <w:pPr>
        <w:rPr>
          <w:lang w:val="ru-RU"/>
        </w:rPr>
      </w:pPr>
    </w:p>
    <w:sectPr w:rsidR="00C00015" w:rsidRPr="00E76900" w:rsidSect="00FA6F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A6F31"/>
    <w:rsid w:val="00C00015"/>
    <w:rsid w:val="00E76900"/>
    <w:rsid w:val="00FA6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A6F3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A6F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5771</Words>
  <Characters>32898</Characters>
  <Application>Microsoft Office Word</Application>
  <DocSecurity>0</DocSecurity>
  <Lines>274</Lines>
  <Paragraphs>77</Paragraphs>
  <ScaleCrop>false</ScaleCrop>
  <Company/>
  <LinksUpToDate>false</LinksUpToDate>
  <CharactersWithSpaces>38592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Liliya</cp:lastModifiedBy>
  <cp:revision>2</cp:revision>
  <dcterms:created xsi:type="dcterms:W3CDTF">2023-10-15T18:38:00Z</dcterms:created>
  <dcterms:modified xsi:type="dcterms:W3CDTF">2023-10-15T18:39:00Z</dcterms:modified>
</cp:coreProperties>
</file>